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51522" w14:textId="75547893" w:rsidR="00535E9B" w:rsidRPr="004D5549" w:rsidRDefault="004D5549" w:rsidP="00842A55"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Times New Roman" w:hAnsi="Verdana" w:cs="Times New Roman"/>
          <w:b/>
          <w:szCs w:val="18"/>
        </w:rPr>
        <w:tab/>
      </w:r>
      <w:r>
        <w:rPr>
          <w:rFonts w:ascii="Verdana" w:eastAsia="Times New Roman" w:hAnsi="Verdana" w:cs="Times New Roman"/>
          <w:b/>
          <w:noProof/>
          <w:szCs w:val="18"/>
          <w:lang w:eastAsia="pl-PL"/>
        </w:rPr>
        <w:drawing>
          <wp:inline distT="0" distB="0" distL="0" distR="0" wp14:anchorId="1DADFD79" wp14:editId="4B5580BC">
            <wp:extent cx="5261610" cy="1408430"/>
            <wp:effectExtent l="0" t="0" r="0" b="127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1610" cy="1408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EEEF02" w14:textId="3D3165F0" w:rsidR="00535E9B" w:rsidRPr="00535E9B" w:rsidRDefault="005C5ABF" w:rsidP="00842A55">
      <w:pPr>
        <w:spacing w:before="120" w:after="120" w:line="276" w:lineRule="auto"/>
        <w:jc w:val="right"/>
        <w:rPr>
          <w:rFonts w:eastAsia="Calibri" w:cs="Arial"/>
          <w:b/>
          <w:szCs w:val="18"/>
        </w:rPr>
      </w:pPr>
      <w:r>
        <w:rPr>
          <w:rFonts w:eastAsia="Calibri" w:cs="Arial"/>
          <w:b/>
          <w:szCs w:val="18"/>
        </w:rPr>
        <w:t>ZAŁĄCZNIK NR 11</w:t>
      </w:r>
      <w:r w:rsidR="00535E9B" w:rsidRPr="00535E9B">
        <w:rPr>
          <w:rFonts w:eastAsia="Calibri" w:cs="Arial"/>
          <w:b/>
          <w:szCs w:val="18"/>
        </w:rPr>
        <w:t xml:space="preserve"> DO SWZ - OŚWIADCZENIE O BRAKU PODSTAW WYKLUCZENIA NA PODSTAWIE ROZPORZĄDZENIA SANKCYJNEGO ORAZ USTAWY SANKCYJNEJ DLA PODMIOTU UDOSTĘPNIAJĄCEGO ZASOBY</w:t>
      </w:r>
    </w:p>
    <w:p w14:paraId="7453C856" w14:textId="77777777" w:rsidR="00535E9B" w:rsidRPr="00535E9B" w:rsidRDefault="00535E9B" w:rsidP="00091ED6">
      <w:pPr>
        <w:spacing w:before="120" w:after="120" w:line="276" w:lineRule="auto"/>
        <w:ind w:left="5245" w:firstLine="709"/>
        <w:jc w:val="right"/>
        <w:rPr>
          <w:rFonts w:eastAsia="Calibri" w:cs="Arial"/>
          <w:b/>
          <w:szCs w:val="18"/>
        </w:rPr>
      </w:pPr>
      <w:r w:rsidRPr="00535E9B">
        <w:rPr>
          <w:rFonts w:eastAsia="Calibri" w:cs="Arial"/>
          <w:b/>
          <w:szCs w:val="18"/>
        </w:rPr>
        <w:t>Zamawiający</w:t>
      </w:r>
    </w:p>
    <w:p w14:paraId="042EAE99" w14:textId="77777777" w:rsidR="00091ED6" w:rsidRPr="00091ED6" w:rsidRDefault="00091ED6" w:rsidP="00091ED6">
      <w:pPr>
        <w:spacing w:before="120" w:after="120" w:line="276" w:lineRule="auto"/>
        <w:jc w:val="right"/>
        <w:rPr>
          <w:rFonts w:eastAsia="Calibri" w:cs="Arial"/>
          <w:b/>
          <w:szCs w:val="18"/>
        </w:rPr>
      </w:pPr>
      <w:r w:rsidRPr="00091ED6">
        <w:rPr>
          <w:rFonts w:eastAsia="Calibri" w:cs="Arial"/>
          <w:b/>
          <w:szCs w:val="18"/>
        </w:rPr>
        <w:t>PGE Dystrybucja S.A.</w:t>
      </w:r>
    </w:p>
    <w:p w14:paraId="0DECE932" w14:textId="77777777" w:rsidR="00091ED6" w:rsidRPr="00091ED6" w:rsidRDefault="00091ED6" w:rsidP="00091ED6">
      <w:pPr>
        <w:spacing w:before="120" w:after="120" w:line="276" w:lineRule="auto"/>
        <w:jc w:val="right"/>
        <w:rPr>
          <w:rFonts w:eastAsia="Calibri" w:cs="Arial"/>
          <w:b/>
          <w:szCs w:val="18"/>
        </w:rPr>
      </w:pPr>
      <w:r w:rsidRPr="00091ED6">
        <w:rPr>
          <w:rFonts w:eastAsia="Calibri" w:cs="Arial"/>
          <w:b/>
          <w:szCs w:val="18"/>
        </w:rPr>
        <w:t>w imieniu i na rzecz której działa:</w:t>
      </w:r>
    </w:p>
    <w:p w14:paraId="54BACCD3" w14:textId="77777777" w:rsidR="00091ED6" w:rsidRPr="00091ED6" w:rsidRDefault="00091ED6" w:rsidP="00091ED6">
      <w:pPr>
        <w:spacing w:before="120" w:after="120" w:line="276" w:lineRule="auto"/>
        <w:jc w:val="right"/>
        <w:rPr>
          <w:rFonts w:eastAsia="Calibri" w:cs="Arial"/>
          <w:b/>
          <w:szCs w:val="18"/>
        </w:rPr>
      </w:pPr>
      <w:r w:rsidRPr="00091ED6">
        <w:rPr>
          <w:rFonts w:eastAsia="Calibri" w:cs="Arial"/>
          <w:b/>
          <w:szCs w:val="18"/>
        </w:rPr>
        <w:t>PGE Dystrybucja S.A. Oddział Łódź</w:t>
      </w:r>
    </w:p>
    <w:p w14:paraId="1D509432" w14:textId="77777777" w:rsidR="00091ED6" w:rsidRPr="00091ED6" w:rsidRDefault="00091ED6" w:rsidP="00091ED6">
      <w:pPr>
        <w:spacing w:before="120" w:after="120" w:line="276" w:lineRule="auto"/>
        <w:jc w:val="right"/>
        <w:rPr>
          <w:rFonts w:eastAsia="Calibri" w:cs="Arial"/>
          <w:b/>
          <w:szCs w:val="18"/>
        </w:rPr>
      </w:pPr>
      <w:r w:rsidRPr="00091ED6">
        <w:rPr>
          <w:rFonts w:eastAsia="Calibri" w:cs="Arial"/>
          <w:b/>
          <w:szCs w:val="18"/>
        </w:rPr>
        <w:t>ul. Tuwima 58, Łódź</w:t>
      </w:r>
    </w:p>
    <w:p w14:paraId="3751F7F7" w14:textId="77777777" w:rsidR="00091ED6" w:rsidRPr="00091ED6" w:rsidRDefault="00091ED6" w:rsidP="00091ED6">
      <w:pPr>
        <w:spacing w:before="120" w:after="120" w:line="276" w:lineRule="auto"/>
        <w:jc w:val="right"/>
        <w:rPr>
          <w:rFonts w:eastAsia="Calibri" w:cs="Arial"/>
          <w:b/>
          <w:szCs w:val="18"/>
        </w:rPr>
      </w:pPr>
      <w:r w:rsidRPr="00091ED6">
        <w:rPr>
          <w:rFonts w:eastAsia="Calibri" w:cs="Arial"/>
          <w:b/>
          <w:szCs w:val="18"/>
        </w:rPr>
        <w:t>90-021 Łódź</w:t>
      </w:r>
    </w:p>
    <w:p w14:paraId="307CCAA2" w14:textId="77777777" w:rsidR="00535E9B" w:rsidRPr="00535E9B" w:rsidRDefault="00535E9B" w:rsidP="00842A55">
      <w:pPr>
        <w:spacing w:before="120" w:after="120" w:line="276" w:lineRule="auto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Podmiot udostępniający zasoby:</w:t>
      </w:r>
    </w:p>
    <w:p w14:paraId="3E766E16" w14:textId="77777777" w:rsidR="00535E9B" w:rsidRPr="00535E9B" w:rsidRDefault="00535E9B" w:rsidP="00842A55">
      <w:pPr>
        <w:spacing w:before="120" w:after="120" w:line="276" w:lineRule="auto"/>
        <w:ind w:right="5954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………………………………………………………………</w:t>
      </w:r>
    </w:p>
    <w:p w14:paraId="606A1589" w14:textId="77777777" w:rsidR="00535E9B" w:rsidRPr="00535E9B" w:rsidRDefault="00535E9B" w:rsidP="00842A55">
      <w:pPr>
        <w:spacing w:before="120" w:after="120" w:line="276" w:lineRule="auto"/>
        <w:ind w:right="5953"/>
        <w:rPr>
          <w:rFonts w:eastAsia="Times New Roman" w:cs="Calibri"/>
          <w:i/>
          <w:sz w:val="14"/>
          <w:szCs w:val="14"/>
        </w:rPr>
      </w:pPr>
      <w:r w:rsidRPr="00535E9B">
        <w:rPr>
          <w:rFonts w:eastAsia="Times New Roman" w:cs="Calibri"/>
          <w:i/>
          <w:sz w:val="14"/>
          <w:szCs w:val="14"/>
        </w:rPr>
        <w:t>(pełna nazwa/firma, adres, w zależności od podmiotu: NIP/PESEL, KRS/CEiDG)</w:t>
      </w:r>
    </w:p>
    <w:p w14:paraId="60C916EA" w14:textId="77777777" w:rsidR="00535E9B" w:rsidRPr="00535E9B" w:rsidRDefault="00535E9B" w:rsidP="00842A55">
      <w:pPr>
        <w:spacing w:before="120" w:after="120" w:line="276" w:lineRule="auto"/>
        <w:rPr>
          <w:rFonts w:eastAsia="Times New Roman" w:cs="Calibri"/>
          <w:szCs w:val="18"/>
          <w:u w:val="single"/>
        </w:rPr>
      </w:pPr>
      <w:r w:rsidRPr="00535E9B">
        <w:rPr>
          <w:rFonts w:eastAsia="Times New Roman" w:cs="Calibri"/>
          <w:szCs w:val="18"/>
          <w:u w:val="single"/>
        </w:rPr>
        <w:t>reprezentowany przez:</w:t>
      </w:r>
    </w:p>
    <w:p w14:paraId="1D80E94D" w14:textId="77777777" w:rsidR="00535E9B" w:rsidRPr="00535E9B" w:rsidRDefault="00535E9B" w:rsidP="00842A55">
      <w:pPr>
        <w:spacing w:before="120" w:after="120" w:line="276" w:lineRule="auto"/>
        <w:ind w:right="5954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………………………………………………………………</w:t>
      </w:r>
    </w:p>
    <w:p w14:paraId="7582DDBA" w14:textId="77777777" w:rsidR="00535E9B" w:rsidRPr="00535E9B" w:rsidRDefault="00535E9B" w:rsidP="00842A55">
      <w:pPr>
        <w:spacing w:before="120" w:after="120" w:line="276" w:lineRule="auto"/>
        <w:ind w:right="5953"/>
        <w:rPr>
          <w:rFonts w:eastAsia="Times New Roman" w:cs="Calibri"/>
          <w:i/>
          <w:sz w:val="14"/>
          <w:szCs w:val="14"/>
        </w:rPr>
      </w:pPr>
      <w:r w:rsidRPr="00535E9B">
        <w:rPr>
          <w:rFonts w:eastAsia="Times New Roman" w:cs="Calibri"/>
          <w:i/>
          <w:sz w:val="14"/>
          <w:szCs w:val="14"/>
        </w:rPr>
        <w:t>(imię, nazwisko, stanowisko/podstawa do reprezentacji)</w:t>
      </w:r>
    </w:p>
    <w:p w14:paraId="38810F99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  <w:u w:val="single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  <w:u w:val="single"/>
        </w:rPr>
        <w:t xml:space="preserve">OŚWIADCZENIA PODMIOTU UDOSTĘPNIAJĄCEGO ZASOBY </w:t>
      </w:r>
    </w:p>
    <w:p w14:paraId="4A403121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olor w:val="092D74" w:themeColor="text2"/>
          <w:sz w:val="22"/>
          <w:u w:val="single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22"/>
          <w:u w:val="single"/>
        </w:rPr>
        <w:t xml:space="preserve">DOTYCZĄCE PRZESŁANEK WYKLUCZENIA Z ART. 5K ROZPORZĄDZENIA 833/2014 ORAZ </w:t>
      </w:r>
    </w:p>
    <w:p w14:paraId="1BA9A2F2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aps/>
          <w:sz w:val="22"/>
          <w:u w:val="single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22"/>
          <w:u w:val="single"/>
        </w:rPr>
        <w:t xml:space="preserve">ART. 7 UST. 1 USTAWY </w:t>
      </w:r>
      <w:r w:rsidRPr="00535E9B">
        <w:rPr>
          <w:rFonts w:ascii="Trebuchet MS" w:eastAsia="Times New Roman" w:hAnsi="Trebuchet MS" w:cs="Arial"/>
          <w:b/>
          <w:caps/>
          <w:color w:val="092D74" w:themeColor="text2"/>
          <w:sz w:val="22"/>
          <w:u w:val="single"/>
        </w:rPr>
        <w:t>o szczególnych rozwiązaniach w zakresie przeciwdziałania wspieraniu agresji na Ukrainę oraz służących ochronie bezpieczeństwa narodowego</w:t>
      </w:r>
    </w:p>
    <w:p w14:paraId="55DCDD3A" w14:textId="77777777" w:rsidR="00535E9B" w:rsidRPr="00535E9B" w:rsidRDefault="00535E9B" w:rsidP="00842A55">
      <w:pPr>
        <w:spacing w:before="120" w:after="120" w:line="276" w:lineRule="auto"/>
        <w:rPr>
          <w:rFonts w:eastAsia="Times New Roman" w:cs="Calibri"/>
          <w:b/>
          <w:sz w:val="22"/>
        </w:rPr>
      </w:pPr>
    </w:p>
    <w:p w14:paraId="151FE692" w14:textId="77777777" w:rsidR="00535E9B" w:rsidRPr="00535E9B" w:rsidRDefault="00535E9B" w:rsidP="00842A55">
      <w:pPr>
        <w:spacing w:before="120" w:after="120" w:line="276" w:lineRule="auto"/>
        <w:jc w:val="center"/>
        <w:rPr>
          <w:rFonts w:eastAsia="Times New Roman" w:cs="Calibri"/>
          <w:b/>
          <w:sz w:val="22"/>
        </w:rPr>
      </w:pPr>
      <w:r w:rsidRPr="00535E9B">
        <w:rPr>
          <w:rFonts w:eastAsia="Times New Roman" w:cs="Calibri"/>
          <w:b/>
          <w:sz w:val="22"/>
        </w:rPr>
        <w:t>Składane na podstawie art. 125 ust. 5 ustawy Pzp</w:t>
      </w:r>
    </w:p>
    <w:p w14:paraId="03DD231E" w14:textId="77777777" w:rsidR="00535E9B" w:rsidRPr="00535E9B" w:rsidRDefault="00535E9B" w:rsidP="00842A55">
      <w:pPr>
        <w:spacing w:before="120" w:after="120" w:line="276" w:lineRule="auto"/>
        <w:jc w:val="center"/>
        <w:rPr>
          <w:rFonts w:eastAsia="Times New Roman" w:cs="Calibri"/>
          <w:b/>
          <w:sz w:val="22"/>
          <w:u w:val="single"/>
        </w:rPr>
      </w:pPr>
    </w:p>
    <w:p w14:paraId="5598F297" w14:textId="03C3B5D9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Na potrzeby postępowania o udzielenie zamówienia publicznego pn</w:t>
      </w:r>
      <w:r w:rsidR="00895120">
        <w:rPr>
          <w:rFonts w:eastAsia="Times New Roman" w:cs="Calibri"/>
          <w:szCs w:val="18"/>
        </w:rPr>
        <w:t>.:</w:t>
      </w:r>
      <w:r w:rsidR="000C6035" w:rsidRPr="000C6035">
        <w:rPr>
          <w:rFonts w:ascii="Verdana" w:eastAsia="Times New Roman" w:hAnsi="Verdana" w:cs="Times New Roman"/>
          <w:b/>
          <w:bCs/>
          <w:szCs w:val="18"/>
        </w:rPr>
        <w:t xml:space="preserve"> </w:t>
      </w:r>
      <w:r w:rsidR="00895120">
        <w:rPr>
          <w:rFonts w:ascii="Verdana" w:eastAsia="Times New Roman" w:hAnsi="Verdana" w:cs="Times New Roman"/>
          <w:b/>
          <w:bCs/>
          <w:szCs w:val="18"/>
        </w:rPr>
        <w:t>„</w:t>
      </w:r>
      <w:r w:rsidR="000C6035" w:rsidRPr="000C6035">
        <w:rPr>
          <w:rFonts w:eastAsia="Times New Roman" w:cs="Calibri"/>
          <w:b/>
          <w:bCs/>
          <w:szCs w:val="18"/>
        </w:rPr>
        <w:t>Zakup i montaż dwóch transformatorów 110/15 kV o mocy docelowej 40 MVA dla stacji 110/15 kV Tomaszów 1</w:t>
      </w:r>
      <w:r w:rsidR="00895120">
        <w:rPr>
          <w:rFonts w:eastAsia="Times New Roman" w:cs="Calibri"/>
          <w:b/>
          <w:bCs/>
          <w:szCs w:val="18"/>
        </w:rPr>
        <w:t>”</w:t>
      </w:r>
      <w:r w:rsidR="00895120">
        <w:rPr>
          <w:rFonts w:eastAsia="Times New Roman" w:cs="Calibri"/>
          <w:b/>
          <w:bCs/>
          <w:szCs w:val="18"/>
        </w:rPr>
        <w:br/>
      </w:r>
      <w:r w:rsidR="000C6035" w:rsidRPr="000C6035">
        <w:rPr>
          <w:rFonts w:eastAsia="Times New Roman" w:cs="Calibri"/>
          <w:szCs w:val="18"/>
        </w:rPr>
        <w:t xml:space="preserve">nr Postępowania: </w:t>
      </w:r>
      <w:r w:rsidR="000C6035" w:rsidRPr="000C6035">
        <w:rPr>
          <w:rFonts w:eastAsia="Times New Roman" w:cs="Calibri"/>
          <w:b/>
          <w:bCs/>
          <w:szCs w:val="18"/>
        </w:rPr>
        <w:t>POST/DYS/OLD/GZ/03206/2025</w:t>
      </w:r>
      <w:r w:rsidR="000C6035">
        <w:rPr>
          <w:rFonts w:eastAsia="Times New Roman" w:cs="Calibri"/>
          <w:b/>
          <w:bCs/>
          <w:szCs w:val="18"/>
        </w:rPr>
        <w:t xml:space="preserve"> </w:t>
      </w:r>
      <w:r w:rsidR="000C6035">
        <w:rPr>
          <w:rFonts w:eastAsia="Times New Roman" w:cs="Calibri"/>
          <w:szCs w:val="18"/>
        </w:rPr>
        <w:t>prowadzonego przez PGE Dystrybucja S.A. Oddział Łódź</w:t>
      </w:r>
      <w:r w:rsidRPr="00535E9B">
        <w:rPr>
          <w:rFonts w:eastAsia="Times New Roman" w:cs="Calibri"/>
          <w:i/>
          <w:szCs w:val="18"/>
        </w:rPr>
        <w:t xml:space="preserve">, </w:t>
      </w:r>
      <w:r w:rsidRPr="00535E9B">
        <w:rPr>
          <w:rFonts w:eastAsia="Times New Roman" w:cs="Calibri"/>
          <w:szCs w:val="18"/>
        </w:rPr>
        <w:t>oświadczam, co następuje:</w:t>
      </w:r>
    </w:p>
    <w:p w14:paraId="679F69A3" w14:textId="77777777" w:rsidR="00535E9B" w:rsidRPr="00535E9B" w:rsidRDefault="00535E9B" w:rsidP="00842A55">
      <w:pPr>
        <w:shd w:val="clear" w:color="auto" w:fill="092D74" w:themeFill="text2"/>
        <w:spacing w:before="120" w:after="120" w:line="276" w:lineRule="auto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OŚWIADCZENIA DOTYCZĄCE PODMIOTU UDOSTEPNIAJĄCEGO ZASOBY:</w:t>
      </w:r>
    </w:p>
    <w:p w14:paraId="69A489CC" w14:textId="77777777" w:rsidR="00535E9B" w:rsidRPr="00535E9B" w:rsidRDefault="00535E9B" w:rsidP="00842A55">
      <w:pPr>
        <w:numPr>
          <w:ilvl w:val="0"/>
          <w:numId w:val="16"/>
        </w:numPr>
        <w:spacing w:before="120" w:after="120" w:line="276" w:lineRule="auto"/>
        <w:jc w:val="both"/>
        <w:rPr>
          <w:rFonts w:eastAsia="Times New Roman" w:cs="Calibri"/>
          <w:b/>
          <w:bCs/>
          <w:szCs w:val="18"/>
        </w:rPr>
      </w:pPr>
      <w:r w:rsidRPr="00535E9B">
        <w:rPr>
          <w:rFonts w:eastAsia="Times New Roman" w:cs="Calibri"/>
          <w:szCs w:val="18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</w:t>
      </w:r>
      <w:r w:rsidRPr="00535E9B">
        <w:rPr>
          <w:rFonts w:eastAsia="Times New Roman" w:cs="Calibri"/>
          <w:szCs w:val="18"/>
        </w:rPr>
        <w:lastRenderedPageBreak/>
        <w:t>ograniczających w związku z działaniami Rosji destabilizującymi sytuację na Ukrainie (Dz. Urz. UE nr L 111 z 8.4.2022, str. 1), dalej: rozporządzenie 2022/576.</w:t>
      </w:r>
      <w:r w:rsidRPr="00535E9B">
        <w:rPr>
          <w:rFonts w:eastAsia="Times New Roman" w:cs="Calibri"/>
          <w:szCs w:val="18"/>
          <w:vertAlign w:val="superscript"/>
        </w:rPr>
        <w:footnoteReference w:id="1"/>
      </w:r>
    </w:p>
    <w:p w14:paraId="6847536A" w14:textId="77777777" w:rsidR="00535E9B" w:rsidRPr="00535E9B" w:rsidRDefault="00535E9B" w:rsidP="00842A55">
      <w:pPr>
        <w:numPr>
          <w:ilvl w:val="0"/>
          <w:numId w:val="16"/>
        </w:numPr>
        <w:spacing w:before="120" w:after="120" w:line="276" w:lineRule="auto"/>
        <w:jc w:val="both"/>
        <w:rPr>
          <w:rFonts w:eastAsia="Calibri" w:cs="Calibri"/>
          <w:b/>
          <w:bCs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 xml:space="preserve">Oświadczam, że nie zachodzą w stosunku do mnie przesłanki wykluczenia z postępowania na podstawie art. </w:t>
      </w:r>
      <w:r w:rsidRPr="00535E9B">
        <w:rPr>
          <w:rFonts w:eastAsia="Times New Roman" w:cs="Calibri"/>
          <w:color w:val="222222"/>
          <w:szCs w:val="18"/>
          <w:lang w:eastAsia="pl-PL"/>
        </w:rPr>
        <w:t xml:space="preserve">7 ust. 1 ustawy </w:t>
      </w:r>
      <w:r w:rsidRPr="00535E9B">
        <w:rPr>
          <w:rFonts w:eastAsia="Calibri" w:cs="Calibri"/>
          <w:color w:val="222222"/>
          <w:szCs w:val="18"/>
          <w:lang w:eastAsia="pl-PL"/>
        </w:rPr>
        <w:t>z dnia 13 kwietnia 2022 r.</w:t>
      </w:r>
      <w:r w:rsidRPr="00535E9B">
        <w:rPr>
          <w:rFonts w:eastAsia="Calibri" w:cs="Calibri"/>
          <w:i/>
          <w:iCs/>
          <w:color w:val="222222"/>
          <w:szCs w:val="18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535E9B">
        <w:rPr>
          <w:rFonts w:eastAsia="Calibri" w:cs="Calibri"/>
          <w:color w:val="222222"/>
          <w:szCs w:val="18"/>
          <w:lang w:eastAsia="pl-PL"/>
        </w:rPr>
        <w:t>(Dz. U. poz. 835)</w:t>
      </w:r>
      <w:r w:rsidRPr="00535E9B">
        <w:rPr>
          <w:rFonts w:eastAsia="Calibri" w:cs="Calibri"/>
          <w:i/>
          <w:iCs/>
          <w:color w:val="222222"/>
          <w:szCs w:val="18"/>
          <w:lang w:eastAsia="pl-PL"/>
        </w:rPr>
        <w:t>.</w:t>
      </w:r>
      <w:r w:rsidRPr="00535E9B">
        <w:rPr>
          <w:rFonts w:eastAsia="Calibri" w:cs="Calibri"/>
          <w:color w:val="222222"/>
          <w:szCs w:val="18"/>
          <w:vertAlign w:val="superscript"/>
          <w:lang w:eastAsia="pl-PL"/>
        </w:rPr>
        <w:footnoteReference w:id="2"/>
      </w:r>
    </w:p>
    <w:p w14:paraId="1357F076" w14:textId="77777777" w:rsidR="00535E9B" w:rsidRPr="00535E9B" w:rsidRDefault="00535E9B" w:rsidP="00842A55">
      <w:pPr>
        <w:spacing w:before="120" w:after="120" w:line="276" w:lineRule="auto"/>
        <w:ind w:left="5664" w:firstLine="708"/>
        <w:jc w:val="both"/>
        <w:rPr>
          <w:rFonts w:eastAsia="Times New Roman" w:cs="Calibri"/>
          <w:i/>
          <w:szCs w:val="18"/>
        </w:rPr>
      </w:pPr>
    </w:p>
    <w:p w14:paraId="2FB0A860" w14:textId="77777777" w:rsidR="00535E9B" w:rsidRPr="00535E9B" w:rsidRDefault="00535E9B" w:rsidP="00842A55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OŚWIADCZENIE DOTYCZĄCE PODANYCH INFORMACJI:</w:t>
      </w:r>
    </w:p>
    <w:p w14:paraId="2738259F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Oświadczam, że wszystkie informacje podane w powyższych oświadczeniach są aktualne </w:t>
      </w:r>
      <w:r w:rsidRPr="00535E9B">
        <w:rPr>
          <w:rFonts w:eastAsia="Times New Roman" w:cs="Calibri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300807D3" w14:textId="77777777" w:rsidR="00535E9B" w:rsidRPr="00535E9B" w:rsidRDefault="00535E9B" w:rsidP="00842A55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INFORMACJA DOTYCZĄCA DOSTĘPU DO PODMIOTOWYCH ŚRODKÓW DOWODOWYCH:</w:t>
      </w:r>
    </w:p>
    <w:p w14:paraId="3F20F2EF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14:paraId="6E148706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1) ..................................................................................................................................................</w:t>
      </w:r>
    </w:p>
    <w:p w14:paraId="248CE6F8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 w:val="14"/>
          <w:szCs w:val="14"/>
        </w:rPr>
      </w:pPr>
      <w:r w:rsidRPr="00535E9B">
        <w:rPr>
          <w:rFonts w:eastAsia="Times New Roman" w:cs="Calibr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C858040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2) ..................................................................................................................................................</w:t>
      </w:r>
    </w:p>
    <w:p w14:paraId="3895EE05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i/>
          <w:sz w:val="14"/>
          <w:szCs w:val="14"/>
        </w:rPr>
      </w:pPr>
      <w:r w:rsidRPr="00535E9B">
        <w:rPr>
          <w:rFonts w:eastAsia="Times New Roman" w:cs="Calibr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6AD8F654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i/>
          <w:sz w:val="14"/>
          <w:szCs w:val="14"/>
        </w:rPr>
      </w:pPr>
    </w:p>
    <w:p w14:paraId="206EDD6B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 w:val="14"/>
          <w:szCs w:val="14"/>
        </w:rPr>
      </w:pPr>
    </w:p>
    <w:p w14:paraId="583110BC" w14:textId="77777777" w:rsidR="00535E9B" w:rsidRPr="00535E9B" w:rsidRDefault="00535E9B" w:rsidP="00842A55">
      <w:pPr>
        <w:spacing w:after="0"/>
        <w:jc w:val="right"/>
        <w:rPr>
          <w:rFonts w:eastAsia="Times New Roman" w:cs="Calibri"/>
          <w:b/>
          <w:i/>
          <w:color w:val="000000" w:themeColor="text1"/>
          <w:sz w:val="14"/>
          <w:szCs w:val="14"/>
        </w:rPr>
      </w:pP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 xml:space="preserve">Kwalifikowany podpis elektroniczny </w:t>
      </w:r>
    </w:p>
    <w:p w14:paraId="6D5BE558" w14:textId="77777777" w:rsidR="00535E9B" w:rsidRPr="00535E9B" w:rsidRDefault="00535E9B" w:rsidP="00842A55">
      <w:pPr>
        <w:spacing w:after="0"/>
        <w:jc w:val="right"/>
        <w:rPr>
          <w:rFonts w:eastAsia="Times New Roman" w:cs="Calibri"/>
          <w:b/>
          <w:i/>
          <w:color w:val="000000" w:themeColor="text1"/>
          <w:sz w:val="14"/>
          <w:szCs w:val="14"/>
        </w:rPr>
      </w:pP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 xml:space="preserve">osób uprawnionych do składania oświadczeń </w:t>
      </w:r>
    </w:p>
    <w:p w14:paraId="797A5421" w14:textId="77777777" w:rsidR="00535E9B" w:rsidRPr="00535E9B" w:rsidRDefault="00535E9B" w:rsidP="00842A55">
      <w:pPr>
        <w:spacing w:after="0"/>
        <w:jc w:val="right"/>
        <w:rPr>
          <w:rFonts w:eastAsia="Times New Roman" w:cs="Arial"/>
          <w:i/>
          <w:color w:val="000000" w:themeColor="text1"/>
          <w:sz w:val="14"/>
          <w:szCs w:val="14"/>
        </w:rPr>
      </w:pP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>woli w imieniu podmiotu udostępniającego zasoby</w:t>
      </w:r>
    </w:p>
    <w:p w14:paraId="64FA7D3B" w14:textId="427C288F" w:rsidR="00535E9B" w:rsidRPr="00535E9B" w:rsidRDefault="00535E9B" w:rsidP="00842A55">
      <w:pPr>
        <w:rPr>
          <w:rFonts w:eastAsia="Times New Roman" w:cs="Times New Roman"/>
          <w:szCs w:val="18"/>
        </w:rPr>
      </w:pPr>
    </w:p>
    <w:bookmarkEnd w:id="0"/>
    <w:bookmarkEnd w:id="1"/>
    <w:bookmarkEnd w:id="2"/>
    <w:bookmarkEnd w:id="3"/>
    <w:bookmarkEnd w:id="4"/>
    <w:bookmarkEnd w:id="5"/>
    <w:sectPr w:rsidR="00535E9B" w:rsidRPr="00535E9B" w:rsidSect="00F32BD1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0EBD0" w14:textId="77777777" w:rsidR="00E3223B" w:rsidRDefault="00E3223B" w:rsidP="00582CE9">
      <w:pPr>
        <w:spacing w:after="0"/>
      </w:pPr>
      <w:r>
        <w:separator/>
      </w:r>
    </w:p>
  </w:endnote>
  <w:endnote w:type="continuationSeparator" w:id="0">
    <w:p w14:paraId="32A7A1B2" w14:textId="77777777" w:rsidR="00E3223B" w:rsidRDefault="00E3223B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3D39F2D" w:rsidR="00E3223B" w:rsidRDefault="00E322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3A7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E3223B" w:rsidRDefault="00E32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5A4D79B8" w:rsidR="00E3223B" w:rsidRDefault="00E322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3A7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E3223B" w:rsidRDefault="00E32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E8680" w14:textId="77777777" w:rsidR="00E3223B" w:rsidRDefault="00E3223B" w:rsidP="00582CE9">
      <w:pPr>
        <w:spacing w:after="0"/>
      </w:pPr>
      <w:r>
        <w:separator/>
      </w:r>
    </w:p>
  </w:footnote>
  <w:footnote w:type="continuationSeparator" w:id="0">
    <w:p w14:paraId="080AB3D9" w14:textId="77777777" w:rsidR="00E3223B" w:rsidRDefault="00E3223B" w:rsidP="00582CE9">
      <w:pPr>
        <w:spacing w:after="0"/>
      </w:pPr>
      <w:r>
        <w:continuationSeparator/>
      </w:r>
    </w:p>
  </w:footnote>
  <w:footnote w:id="1">
    <w:p w14:paraId="719C8CF4" w14:textId="77777777" w:rsidR="00E3223B" w:rsidRPr="00F96CE3" w:rsidRDefault="00E3223B" w:rsidP="00535E9B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  <w:r w:rsidRPr="00F96CE3">
        <w:rPr>
          <w:rStyle w:val="Odwoanieprzypisudolnego"/>
          <w:rFonts w:ascii="Calibri" w:eastAsiaTheme="majorEastAsia" w:hAnsi="Calibri" w:cs="Calibri"/>
          <w:sz w:val="14"/>
          <w:szCs w:val="14"/>
        </w:rPr>
        <w:footnoteRef/>
      </w:r>
      <w:r w:rsidRPr="00F96CE3">
        <w:rPr>
          <w:rFonts w:ascii="Calibri" w:hAnsi="Calibri" w:cs="Calibri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DD864FA" w14:textId="77777777" w:rsidR="00E3223B" w:rsidRPr="00F96CE3" w:rsidRDefault="00E3223B" w:rsidP="00535E9B">
      <w:pPr>
        <w:pStyle w:val="Tekstprzypisudolnego"/>
        <w:numPr>
          <w:ilvl w:val="0"/>
          <w:numId w:val="13"/>
        </w:numPr>
        <w:rPr>
          <w:rFonts w:ascii="Calibri" w:hAnsi="Calibri" w:cs="Calibri"/>
          <w:sz w:val="14"/>
          <w:szCs w:val="14"/>
        </w:rPr>
      </w:pPr>
      <w:r w:rsidRPr="00F96CE3">
        <w:rPr>
          <w:rFonts w:ascii="Calibri" w:hAnsi="Calibri" w:cs="Calibri"/>
          <w:sz w:val="14"/>
          <w:szCs w:val="14"/>
        </w:rPr>
        <w:t>obywateli rosyjskich lub osób fizycznych lub prawnych, podmiotów lub organów z siedzibą w Rosji;</w:t>
      </w:r>
    </w:p>
    <w:p w14:paraId="11A699DF" w14:textId="77777777" w:rsidR="00E3223B" w:rsidRPr="00F96CE3" w:rsidRDefault="00E3223B" w:rsidP="00535E9B">
      <w:pPr>
        <w:pStyle w:val="Tekstprzypisudolnego"/>
        <w:numPr>
          <w:ilvl w:val="0"/>
          <w:numId w:val="13"/>
        </w:numPr>
        <w:rPr>
          <w:rFonts w:ascii="Calibri" w:hAnsi="Calibri" w:cs="Calibri"/>
          <w:sz w:val="14"/>
          <w:szCs w:val="14"/>
        </w:rPr>
      </w:pPr>
      <w:r w:rsidRPr="00F96CE3">
        <w:rPr>
          <w:rFonts w:ascii="Calibri" w:hAnsi="Calibri" w:cs="Calibri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3F69CBB1" w14:textId="77777777" w:rsidR="00E3223B" w:rsidRPr="00F96CE3" w:rsidRDefault="00E3223B" w:rsidP="00535E9B">
      <w:pPr>
        <w:pStyle w:val="Tekstprzypisudolnego"/>
        <w:numPr>
          <w:ilvl w:val="0"/>
          <w:numId w:val="13"/>
        </w:numPr>
        <w:rPr>
          <w:rFonts w:ascii="Calibri" w:hAnsi="Calibri" w:cs="Calibri"/>
          <w:sz w:val="14"/>
          <w:szCs w:val="14"/>
        </w:rPr>
      </w:pPr>
      <w:r w:rsidRPr="00F96CE3">
        <w:rPr>
          <w:rFonts w:ascii="Calibri" w:hAnsi="Calibri" w:cs="Calibri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58B80A4F" w14:textId="77777777" w:rsidR="00E3223B" w:rsidRPr="00F96CE3" w:rsidRDefault="00E3223B" w:rsidP="00535E9B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  <w:r w:rsidRPr="00F96CE3">
        <w:rPr>
          <w:rFonts w:ascii="Calibri" w:hAnsi="Calibri" w:cs="Calibri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7705DB4" w14:textId="77777777" w:rsidR="00E3223B" w:rsidRPr="00F96CE3" w:rsidRDefault="00E3223B" w:rsidP="00535E9B">
      <w:pPr>
        <w:spacing w:after="0"/>
        <w:jc w:val="both"/>
        <w:rPr>
          <w:rFonts w:cs="Calibri"/>
          <w:color w:val="222222"/>
          <w:sz w:val="14"/>
          <w:szCs w:val="14"/>
        </w:rPr>
      </w:pPr>
      <w:r w:rsidRPr="00F96CE3">
        <w:rPr>
          <w:rStyle w:val="Odwoanieprzypisudolnego"/>
          <w:rFonts w:cs="Calibri"/>
          <w:sz w:val="14"/>
          <w:szCs w:val="14"/>
        </w:rPr>
        <w:footnoteRef/>
      </w:r>
      <w:r w:rsidRPr="00F96CE3">
        <w:rPr>
          <w:rFonts w:cs="Calibri"/>
          <w:sz w:val="14"/>
          <w:szCs w:val="14"/>
        </w:rPr>
        <w:t xml:space="preserve"> </w:t>
      </w:r>
      <w:r w:rsidRPr="00F96CE3">
        <w:rPr>
          <w:rFonts w:cs="Calibri"/>
          <w:color w:val="222222"/>
          <w:sz w:val="14"/>
          <w:szCs w:val="14"/>
        </w:rPr>
        <w:t xml:space="preserve">Zgodnie z treścią art. 7 ust. 1 ustawy z dnia 13 kwietnia 2022 r. </w:t>
      </w:r>
      <w:r w:rsidRPr="00F96CE3">
        <w:rPr>
          <w:rFonts w:cs="Calibri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F96CE3">
        <w:rPr>
          <w:rFonts w:cs="Calibri"/>
          <w:color w:val="222222"/>
          <w:sz w:val="14"/>
          <w:szCs w:val="14"/>
        </w:rPr>
        <w:t xml:space="preserve">z </w:t>
      </w:r>
      <w:r w:rsidRPr="00F96CE3">
        <w:rPr>
          <w:rFonts w:eastAsia="Times New Roman" w:cs="Calibri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1CC7968A" w14:textId="77777777" w:rsidR="00E3223B" w:rsidRPr="00F96CE3" w:rsidRDefault="00E3223B" w:rsidP="00535E9B">
      <w:pPr>
        <w:spacing w:after="0"/>
        <w:jc w:val="both"/>
        <w:rPr>
          <w:rFonts w:eastAsia="Times New Roman" w:cs="Calibri"/>
          <w:color w:val="222222"/>
          <w:sz w:val="14"/>
          <w:szCs w:val="14"/>
          <w:lang w:eastAsia="pl-PL"/>
        </w:rPr>
      </w:pPr>
      <w:r w:rsidRPr="00F96CE3">
        <w:rPr>
          <w:rFonts w:eastAsia="Times New Roman" w:cs="Calibri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FE6DEEF" w14:textId="77777777" w:rsidR="00E3223B" w:rsidRPr="00F96CE3" w:rsidRDefault="00E3223B" w:rsidP="00535E9B">
      <w:pPr>
        <w:spacing w:after="0"/>
        <w:jc w:val="both"/>
        <w:rPr>
          <w:rFonts w:cs="Calibri"/>
          <w:color w:val="222222"/>
          <w:sz w:val="14"/>
          <w:szCs w:val="14"/>
        </w:rPr>
      </w:pPr>
      <w:r w:rsidRPr="00F96CE3">
        <w:rPr>
          <w:rFonts w:cs="Calibri"/>
          <w:color w:val="222222"/>
          <w:sz w:val="14"/>
          <w:szCs w:val="14"/>
        </w:rPr>
        <w:t xml:space="preserve">2) </w:t>
      </w:r>
      <w:r w:rsidRPr="00F96CE3">
        <w:rPr>
          <w:rFonts w:eastAsia="Times New Roman" w:cs="Calibri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</w:t>
      </w:r>
      <w:r w:rsidRPr="00F96CE3">
        <w:rPr>
          <w:rFonts w:eastAsia="Times New Roman" w:cs="Calibri"/>
          <w:color w:val="222222"/>
          <w:sz w:val="16"/>
          <w:szCs w:val="16"/>
          <w:lang w:eastAsia="pl-PL"/>
        </w:rPr>
        <w:t xml:space="preserve"> </w:t>
      </w:r>
      <w:r w:rsidRPr="00F96CE3">
        <w:rPr>
          <w:rFonts w:eastAsia="Times New Roman" w:cs="Calibri"/>
          <w:color w:val="222222"/>
          <w:sz w:val="14"/>
          <w:szCs w:val="14"/>
          <w:lang w:eastAsia="pl-PL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035682" w14:textId="77777777" w:rsidR="00E3223B" w:rsidRPr="00896587" w:rsidRDefault="00E3223B" w:rsidP="00535E9B">
      <w:pPr>
        <w:spacing w:after="0"/>
        <w:jc w:val="both"/>
        <w:rPr>
          <w:rFonts w:ascii="Arial" w:hAnsi="Arial" w:cs="Arial"/>
          <w:sz w:val="16"/>
          <w:szCs w:val="16"/>
        </w:rPr>
      </w:pPr>
      <w:r w:rsidRPr="00F96CE3">
        <w:rPr>
          <w:rFonts w:eastAsia="Times New Roman" w:cs="Calibri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E3223B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15827C16" w:rsidR="00E3223B" w:rsidRPr="006E100D" w:rsidRDefault="00E3223B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C25AD74" w:rsidR="00E3223B" w:rsidRPr="006B2C28" w:rsidRDefault="00E3223B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84B61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POST/DYS/OLD/GZ/03206/2025</w:t>
          </w:r>
        </w:p>
      </w:tc>
      <w:tc>
        <w:tcPr>
          <w:tcW w:w="977" w:type="dxa"/>
          <w:vAlign w:val="center"/>
        </w:tcPr>
        <w:p w14:paraId="3FED520E" w14:textId="72C65808" w:rsidR="00E3223B" w:rsidRPr="006B2C28" w:rsidRDefault="00E3223B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E3223B" w:rsidRPr="006B2C28" w:rsidRDefault="00E3223B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E3223B" w:rsidRDefault="00E3223B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E3223B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2F4B1FD9" w14:textId="77777777" w:rsidR="00E3223B" w:rsidRPr="006E100D" w:rsidRDefault="00E3223B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76ADCC0" w14:textId="5CD0A122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E260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POST/DYS/OLD/GZ/03206/2025</w:t>
          </w:r>
        </w:p>
      </w:tc>
      <w:tc>
        <w:tcPr>
          <w:tcW w:w="6119" w:type="dxa"/>
          <w:vAlign w:val="center"/>
        </w:tcPr>
        <w:p w14:paraId="09A39017" w14:textId="39D2E6D8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8480" behindDoc="0" locked="0" layoutInCell="1" allowOverlap="1" wp14:anchorId="6AEEB3B9" wp14:editId="3157F631">
                <wp:simplePos x="0" y="0"/>
                <wp:positionH relativeFrom="column">
                  <wp:posOffset>1677035</wp:posOffset>
                </wp:positionH>
                <wp:positionV relativeFrom="page">
                  <wp:posOffset>111125</wp:posOffset>
                </wp:positionV>
                <wp:extent cx="662940" cy="484505"/>
                <wp:effectExtent l="0" t="0" r="3810" b="0"/>
                <wp:wrapNone/>
                <wp:docPr id="885596530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62DB69C4" w14:textId="77777777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758BF0CB" w:rsidR="00E3223B" w:rsidRDefault="00E32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79CC"/>
    <w:multiLevelType w:val="hybridMultilevel"/>
    <w:tmpl w:val="B268C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4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7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9" w15:restartNumberingAfterBreak="0">
    <w:nsid w:val="311D57FE"/>
    <w:multiLevelType w:val="hybridMultilevel"/>
    <w:tmpl w:val="8CA07E04"/>
    <w:lvl w:ilvl="0" w:tplc="0772EDD6">
      <w:start w:val="1"/>
      <w:numFmt w:val="decimal"/>
      <w:lvlText w:val="%1."/>
      <w:lvlJc w:val="left"/>
      <w:pPr>
        <w:ind w:left="1494" w:hanging="360"/>
      </w:pPr>
      <w:rPr>
        <w:rFonts w:ascii="Calibri" w:eastAsia="Times New Roman" w:hAnsi="Calibri" w:cs="Calibr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D4E1FD7"/>
    <w:multiLevelType w:val="multilevel"/>
    <w:tmpl w:val="786C28B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num w:numId="1" w16cid:durableId="57672985">
    <w:abstractNumId w:val="12"/>
  </w:num>
  <w:num w:numId="2" w16cid:durableId="514222747">
    <w:abstractNumId w:val="4"/>
  </w:num>
  <w:num w:numId="3" w16cid:durableId="1055006032">
    <w:abstractNumId w:val="7"/>
  </w:num>
  <w:num w:numId="4" w16cid:durableId="167331907">
    <w:abstractNumId w:val="13"/>
  </w:num>
  <w:num w:numId="5" w16cid:durableId="228006498">
    <w:abstractNumId w:val="12"/>
  </w:num>
  <w:num w:numId="6" w16cid:durableId="683939798">
    <w:abstractNumId w:val="12"/>
  </w:num>
  <w:num w:numId="7" w16cid:durableId="1739667258">
    <w:abstractNumId w:val="1"/>
  </w:num>
  <w:num w:numId="8" w16cid:durableId="1936016063">
    <w:abstractNumId w:val="16"/>
  </w:num>
  <w:num w:numId="9" w16cid:durableId="859245370">
    <w:abstractNumId w:val="11"/>
  </w:num>
  <w:num w:numId="10" w16cid:durableId="1162283038">
    <w:abstractNumId w:val="2"/>
  </w:num>
  <w:num w:numId="11" w16cid:durableId="254290447">
    <w:abstractNumId w:val="8"/>
  </w:num>
  <w:num w:numId="12" w16cid:durableId="1134788126">
    <w:abstractNumId w:val="6"/>
  </w:num>
  <w:num w:numId="13" w16cid:durableId="2077895283">
    <w:abstractNumId w:val="15"/>
  </w:num>
  <w:num w:numId="14" w16cid:durableId="1101757803">
    <w:abstractNumId w:val="14"/>
  </w:num>
  <w:num w:numId="15" w16cid:durableId="1229611810">
    <w:abstractNumId w:val="10"/>
  </w:num>
  <w:num w:numId="16" w16cid:durableId="1466502767">
    <w:abstractNumId w:val="5"/>
  </w:num>
  <w:num w:numId="17" w16cid:durableId="1308315315">
    <w:abstractNumId w:val="3"/>
  </w:num>
  <w:num w:numId="18" w16cid:durableId="1620141538">
    <w:abstractNumId w:val="9"/>
  </w:num>
  <w:num w:numId="19" w16cid:durableId="1143426908">
    <w:abstractNumId w:val="0"/>
  </w:num>
  <w:num w:numId="20" w16cid:durableId="8144159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62517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B7"/>
    <w:rsid w:val="00001DE3"/>
    <w:rsid w:val="00003B5C"/>
    <w:rsid w:val="00005194"/>
    <w:rsid w:val="00013A18"/>
    <w:rsid w:val="00013B2C"/>
    <w:rsid w:val="00015893"/>
    <w:rsid w:val="0001686B"/>
    <w:rsid w:val="0002424F"/>
    <w:rsid w:val="00027947"/>
    <w:rsid w:val="00033582"/>
    <w:rsid w:val="00033D97"/>
    <w:rsid w:val="00036B40"/>
    <w:rsid w:val="00036D76"/>
    <w:rsid w:val="00040B6D"/>
    <w:rsid w:val="000517CD"/>
    <w:rsid w:val="00051B85"/>
    <w:rsid w:val="00054A92"/>
    <w:rsid w:val="00054F98"/>
    <w:rsid w:val="00056904"/>
    <w:rsid w:val="000572D8"/>
    <w:rsid w:val="00057816"/>
    <w:rsid w:val="00060EAD"/>
    <w:rsid w:val="00061676"/>
    <w:rsid w:val="00070A58"/>
    <w:rsid w:val="00071C98"/>
    <w:rsid w:val="00077336"/>
    <w:rsid w:val="0008601A"/>
    <w:rsid w:val="000866BE"/>
    <w:rsid w:val="0009045E"/>
    <w:rsid w:val="00091ED6"/>
    <w:rsid w:val="000920EB"/>
    <w:rsid w:val="00094799"/>
    <w:rsid w:val="00094EB9"/>
    <w:rsid w:val="00096510"/>
    <w:rsid w:val="000974B1"/>
    <w:rsid w:val="000A6D8F"/>
    <w:rsid w:val="000B0DBD"/>
    <w:rsid w:val="000B5CE0"/>
    <w:rsid w:val="000C47A9"/>
    <w:rsid w:val="000C6035"/>
    <w:rsid w:val="000C679C"/>
    <w:rsid w:val="000D29CA"/>
    <w:rsid w:val="000D2F65"/>
    <w:rsid w:val="000D42BE"/>
    <w:rsid w:val="000D5886"/>
    <w:rsid w:val="000E0921"/>
    <w:rsid w:val="000E1564"/>
    <w:rsid w:val="000E58BD"/>
    <w:rsid w:val="000E7005"/>
    <w:rsid w:val="00101BCF"/>
    <w:rsid w:val="001035B4"/>
    <w:rsid w:val="00104A96"/>
    <w:rsid w:val="00106FF7"/>
    <w:rsid w:val="001112C2"/>
    <w:rsid w:val="00123BA0"/>
    <w:rsid w:val="00124536"/>
    <w:rsid w:val="00125A7F"/>
    <w:rsid w:val="00126CEA"/>
    <w:rsid w:val="00132B64"/>
    <w:rsid w:val="00133E9C"/>
    <w:rsid w:val="00136B64"/>
    <w:rsid w:val="0014036E"/>
    <w:rsid w:val="001435DC"/>
    <w:rsid w:val="00144245"/>
    <w:rsid w:val="00145125"/>
    <w:rsid w:val="001476C9"/>
    <w:rsid w:val="0014785F"/>
    <w:rsid w:val="00152301"/>
    <w:rsid w:val="00157AB8"/>
    <w:rsid w:val="00157F92"/>
    <w:rsid w:val="001652FC"/>
    <w:rsid w:val="0016753B"/>
    <w:rsid w:val="00167B53"/>
    <w:rsid w:val="00172B93"/>
    <w:rsid w:val="00175483"/>
    <w:rsid w:val="00175F4C"/>
    <w:rsid w:val="00180519"/>
    <w:rsid w:val="00183007"/>
    <w:rsid w:val="00185AAB"/>
    <w:rsid w:val="00192A23"/>
    <w:rsid w:val="00193A87"/>
    <w:rsid w:val="001974F6"/>
    <w:rsid w:val="001A0B5A"/>
    <w:rsid w:val="001A4996"/>
    <w:rsid w:val="001A5481"/>
    <w:rsid w:val="001B0061"/>
    <w:rsid w:val="001B11E7"/>
    <w:rsid w:val="001B1FCB"/>
    <w:rsid w:val="001C0F16"/>
    <w:rsid w:val="001C4DEB"/>
    <w:rsid w:val="001D1A8B"/>
    <w:rsid w:val="001D2EB1"/>
    <w:rsid w:val="001E0EB2"/>
    <w:rsid w:val="001E3D0A"/>
    <w:rsid w:val="001E5A08"/>
    <w:rsid w:val="001E7CA3"/>
    <w:rsid w:val="001E7E73"/>
    <w:rsid w:val="001F103A"/>
    <w:rsid w:val="001F3242"/>
    <w:rsid w:val="001F3600"/>
    <w:rsid w:val="001F3F20"/>
    <w:rsid w:val="001F737A"/>
    <w:rsid w:val="00203208"/>
    <w:rsid w:val="0020642A"/>
    <w:rsid w:val="00206736"/>
    <w:rsid w:val="002067F1"/>
    <w:rsid w:val="00215C85"/>
    <w:rsid w:val="00224257"/>
    <w:rsid w:val="0023090A"/>
    <w:rsid w:val="0024291C"/>
    <w:rsid w:val="00257F22"/>
    <w:rsid w:val="00264A06"/>
    <w:rsid w:val="00265B9D"/>
    <w:rsid w:val="00270752"/>
    <w:rsid w:val="00271362"/>
    <w:rsid w:val="002743D5"/>
    <w:rsid w:val="00274A67"/>
    <w:rsid w:val="00275CED"/>
    <w:rsid w:val="002768AC"/>
    <w:rsid w:val="00285725"/>
    <w:rsid w:val="002868C6"/>
    <w:rsid w:val="002A3129"/>
    <w:rsid w:val="002A46CD"/>
    <w:rsid w:val="002A48F7"/>
    <w:rsid w:val="002B254A"/>
    <w:rsid w:val="002B3C57"/>
    <w:rsid w:val="002B5C62"/>
    <w:rsid w:val="002C0DAC"/>
    <w:rsid w:val="002C1385"/>
    <w:rsid w:val="002C3955"/>
    <w:rsid w:val="002C470F"/>
    <w:rsid w:val="002C5C78"/>
    <w:rsid w:val="002C7DDC"/>
    <w:rsid w:val="002D4CAD"/>
    <w:rsid w:val="002D57F4"/>
    <w:rsid w:val="002D68CB"/>
    <w:rsid w:val="002E3E8B"/>
    <w:rsid w:val="002F071C"/>
    <w:rsid w:val="002F10CA"/>
    <w:rsid w:val="002F1491"/>
    <w:rsid w:val="00301132"/>
    <w:rsid w:val="00303C67"/>
    <w:rsid w:val="00310CB3"/>
    <w:rsid w:val="00317AD5"/>
    <w:rsid w:val="003376A8"/>
    <w:rsid w:val="00347346"/>
    <w:rsid w:val="00347E8D"/>
    <w:rsid w:val="00362C4E"/>
    <w:rsid w:val="00366FFB"/>
    <w:rsid w:val="00371A75"/>
    <w:rsid w:val="00374D54"/>
    <w:rsid w:val="00375780"/>
    <w:rsid w:val="00384B61"/>
    <w:rsid w:val="00387578"/>
    <w:rsid w:val="00387A0D"/>
    <w:rsid w:val="003903C2"/>
    <w:rsid w:val="00395532"/>
    <w:rsid w:val="00395F60"/>
    <w:rsid w:val="003A448C"/>
    <w:rsid w:val="003A4CC6"/>
    <w:rsid w:val="003A555E"/>
    <w:rsid w:val="003A5D11"/>
    <w:rsid w:val="003A7C03"/>
    <w:rsid w:val="003B43F5"/>
    <w:rsid w:val="003B66FE"/>
    <w:rsid w:val="003D23A7"/>
    <w:rsid w:val="003D35C6"/>
    <w:rsid w:val="003D41B4"/>
    <w:rsid w:val="003D6C11"/>
    <w:rsid w:val="003E050D"/>
    <w:rsid w:val="003E3CCB"/>
    <w:rsid w:val="003E59DD"/>
    <w:rsid w:val="003F132F"/>
    <w:rsid w:val="003F257A"/>
    <w:rsid w:val="0040472A"/>
    <w:rsid w:val="00410D4E"/>
    <w:rsid w:val="00412E5B"/>
    <w:rsid w:val="00417E23"/>
    <w:rsid w:val="004257E0"/>
    <w:rsid w:val="00431851"/>
    <w:rsid w:val="004328AD"/>
    <w:rsid w:val="004367FB"/>
    <w:rsid w:val="00436C85"/>
    <w:rsid w:val="00436F85"/>
    <w:rsid w:val="0044629B"/>
    <w:rsid w:val="00446871"/>
    <w:rsid w:val="00446E2F"/>
    <w:rsid w:val="004530C7"/>
    <w:rsid w:val="00460D33"/>
    <w:rsid w:val="00466493"/>
    <w:rsid w:val="00466DDB"/>
    <w:rsid w:val="004707CE"/>
    <w:rsid w:val="00473D75"/>
    <w:rsid w:val="0047759A"/>
    <w:rsid w:val="00481DA8"/>
    <w:rsid w:val="004850DE"/>
    <w:rsid w:val="00485BF7"/>
    <w:rsid w:val="004925D9"/>
    <w:rsid w:val="00492AEE"/>
    <w:rsid w:val="00496273"/>
    <w:rsid w:val="004A0348"/>
    <w:rsid w:val="004A723C"/>
    <w:rsid w:val="004B29F9"/>
    <w:rsid w:val="004B2F78"/>
    <w:rsid w:val="004C0E65"/>
    <w:rsid w:val="004C2303"/>
    <w:rsid w:val="004C2DDA"/>
    <w:rsid w:val="004C396F"/>
    <w:rsid w:val="004C39F9"/>
    <w:rsid w:val="004C49BF"/>
    <w:rsid w:val="004D154B"/>
    <w:rsid w:val="004D5549"/>
    <w:rsid w:val="004D63D5"/>
    <w:rsid w:val="004E1AB0"/>
    <w:rsid w:val="004E2AD7"/>
    <w:rsid w:val="004E4C43"/>
    <w:rsid w:val="004E6341"/>
    <w:rsid w:val="004E7573"/>
    <w:rsid w:val="004E7851"/>
    <w:rsid w:val="004F0C4A"/>
    <w:rsid w:val="004F20AD"/>
    <w:rsid w:val="004F6B10"/>
    <w:rsid w:val="00500AF6"/>
    <w:rsid w:val="00520308"/>
    <w:rsid w:val="00535E9B"/>
    <w:rsid w:val="00544B19"/>
    <w:rsid w:val="005453F1"/>
    <w:rsid w:val="00551FB7"/>
    <w:rsid w:val="0055296E"/>
    <w:rsid w:val="0055637B"/>
    <w:rsid w:val="005563FF"/>
    <w:rsid w:val="00562E63"/>
    <w:rsid w:val="00564B37"/>
    <w:rsid w:val="00574D7E"/>
    <w:rsid w:val="00582CE9"/>
    <w:rsid w:val="00582D42"/>
    <w:rsid w:val="0058794A"/>
    <w:rsid w:val="005932BA"/>
    <w:rsid w:val="005A354D"/>
    <w:rsid w:val="005B24A8"/>
    <w:rsid w:val="005B2B6D"/>
    <w:rsid w:val="005B3F04"/>
    <w:rsid w:val="005B6DC6"/>
    <w:rsid w:val="005B7952"/>
    <w:rsid w:val="005C2E6A"/>
    <w:rsid w:val="005C5ABF"/>
    <w:rsid w:val="005C5FA4"/>
    <w:rsid w:val="005C6812"/>
    <w:rsid w:val="005D00DD"/>
    <w:rsid w:val="005D0831"/>
    <w:rsid w:val="005D118B"/>
    <w:rsid w:val="005D2D85"/>
    <w:rsid w:val="005D6FDA"/>
    <w:rsid w:val="005D74EB"/>
    <w:rsid w:val="005E4AA3"/>
    <w:rsid w:val="005E79E5"/>
    <w:rsid w:val="005F2086"/>
    <w:rsid w:val="005F3B15"/>
    <w:rsid w:val="00610071"/>
    <w:rsid w:val="00612DD0"/>
    <w:rsid w:val="00620708"/>
    <w:rsid w:val="00623B01"/>
    <w:rsid w:val="00625BB0"/>
    <w:rsid w:val="006261BB"/>
    <w:rsid w:val="006262AF"/>
    <w:rsid w:val="00634993"/>
    <w:rsid w:val="00642E89"/>
    <w:rsid w:val="00650868"/>
    <w:rsid w:val="0065322E"/>
    <w:rsid w:val="0065524E"/>
    <w:rsid w:val="00655DA8"/>
    <w:rsid w:val="00660237"/>
    <w:rsid w:val="006621F3"/>
    <w:rsid w:val="006649AC"/>
    <w:rsid w:val="00664AA4"/>
    <w:rsid w:val="00664FCA"/>
    <w:rsid w:val="00666F60"/>
    <w:rsid w:val="00670CE4"/>
    <w:rsid w:val="0067116D"/>
    <w:rsid w:val="00672D33"/>
    <w:rsid w:val="0067572D"/>
    <w:rsid w:val="006775EE"/>
    <w:rsid w:val="00680F7C"/>
    <w:rsid w:val="0068600F"/>
    <w:rsid w:val="00687716"/>
    <w:rsid w:val="00694A5F"/>
    <w:rsid w:val="00696995"/>
    <w:rsid w:val="006A0331"/>
    <w:rsid w:val="006A4275"/>
    <w:rsid w:val="006A74B5"/>
    <w:rsid w:val="006B0E65"/>
    <w:rsid w:val="006B2C26"/>
    <w:rsid w:val="006B66CB"/>
    <w:rsid w:val="006C4791"/>
    <w:rsid w:val="006C4B70"/>
    <w:rsid w:val="006C6089"/>
    <w:rsid w:val="006C6792"/>
    <w:rsid w:val="006D16F1"/>
    <w:rsid w:val="006E100D"/>
    <w:rsid w:val="006E2000"/>
    <w:rsid w:val="006E5EF6"/>
    <w:rsid w:val="006F5F72"/>
    <w:rsid w:val="007003B2"/>
    <w:rsid w:val="00701B60"/>
    <w:rsid w:val="00703735"/>
    <w:rsid w:val="00707DEC"/>
    <w:rsid w:val="00710355"/>
    <w:rsid w:val="00716FA6"/>
    <w:rsid w:val="00720ED1"/>
    <w:rsid w:val="007246D0"/>
    <w:rsid w:val="007268CC"/>
    <w:rsid w:val="00726BF1"/>
    <w:rsid w:val="00727EC1"/>
    <w:rsid w:val="0073006E"/>
    <w:rsid w:val="0073187A"/>
    <w:rsid w:val="007343BE"/>
    <w:rsid w:val="007343C5"/>
    <w:rsid w:val="007402D3"/>
    <w:rsid w:val="00742321"/>
    <w:rsid w:val="00742807"/>
    <w:rsid w:val="007460D6"/>
    <w:rsid w:val="0075549F"/>
    <w:rsid w:val="00760251"/>
    <w:rsid w:val="007617E0"/>
    <w:rsid w:val="00764703"/>
    <w:rsid w:val="007673CA"/>
    <w:rsid w:val="00771073"/>
    <w:rsid w:val="00772961"/>
    <w:rsid w:val="0077376D"/>
    <w:rsid w:val="007844EB"/>
    <w:rsid w:val="00784DC3"/>
    <w:rsid w:val="00787D9C"/>
    <w:rsid w:val="00794EFB"/>
    <w:rsid w:val="007A1B94"/>
    <w:rsid w:val="007A4729"/>
    <w:rsid w:val="007A67ED"/>
    <w:rsid w:val="007B094C"/>
    <w:rsid w:val="007B0FF0"/>
    <w:rsid w:val="007B1147"/>
    <w:rsid w:val="007B4496"/>
    <w:rsid w:val="007B50D8"/>
    <w:rsid w:val="007C05CD"/>
    <w:rsid w:val="007C6687"/>
    <w:rsid w:val="007C67FA"/>
    <w:rsid w:val="007D0675"/>
    <w:rsid w:val="007D1209"/>
    <w:rsid w:val="007D51AB"/>
    <w:rsid w:val="007E2604"/>
    <w:rsid w:val="007F2646"/>
    <w:rsid w:val="00801DB6"/>
    <w:rsid w:val="008045B5"/>
    <w:rsid w:val="00812E3F"/>
    <w:rsid w:val="008130D5"/>
    <w:rsid w:val="008142F6"/>
    <w:rsid w:val="00816536"/>
    <w:rsid w:val="0081735D"/>
    <w:rsid w:val="0081739C"/>
    <w:rsid w:val="00820FEE"/>
    <w:rsid w:val="008217CE"/>
    <w:rsid w:val="008250FC"/>
    <w:rsid w:val="00825674"/>
    <w:rsid w:val="00827A7E"/>
    <w:rsid w:val="00831596"/>
    <w:rsid w:val="00834460"/>
    <w:rsid w:val="00840E0E"/>
    <w:rsid w:val="00842578"/>
    <w:rsid w:val="00842A55"/>
    <w:rsid w:val="00847B49"/>
    <w:rsid w:val="00852695"/>
    <w:rsid w:val="008548B7"/>
    <w:rsid w:val="0085587E"/>
    <w:rsid w:val="00857549"/>
    <w:rsid w:val="008707CC"/>
    <w:rsid w:val="00870E5A"/>
    <w:rsid w:val="00881965"/>
    <w:rsid w:val="00884D47"/>
    <w:rsid w:val="0088515D"/>
    <w:rsid w:val="00887CA1"/>
    <w:rsid w:val="008926B5"/>
    <w:rsid w:val="00894A41"/>
    <w:rsid w:val="00895120"/>
    <w:rsid w:val="008A3F67"/>
    <w:rsid w:val="008A7413"/>
    <w:rsid w:val="008B19CD"/>
    <w:rsid w:val="008B6316"/>
    <w:rsid w:val="008B67AA"/>
    <w:rsid w:val="008C619A"/>
    <w:rsid w:val="008C75AB"/>
    <w:rsid w:val="008D6A33"/>
    <w:rsid w:val="008D6DE2"/>
    <w:rsid w:val="008D6FD3"/>
    <w:rsid w:val="008E0026"/>
    <w:rsid w:val="008E2EA9"/>
    <w:rsid w:val="008E44C1"/>
    <w:rsid w:val="008E4838"/>
    <w:rsid w:val="008F15AA"/>
    <w:rsid w:val="008F162F"/>
    <w:rsid w:val="008F17DA"/>
    <w:rsid w:val="008F1FB0"/>
    <w:rsid w:val="008F7DDE"/>
    <w:rsid w:val="00900375"/>
    <w:rsid w:val="0090379D"/>
    <w:rsid w:val="00910E6D"/>
    <w:rsid w:val="00911FA5"/>
    <w:rsid w:val="00920735"/>
    <w:rsid w:val="00934715"/>
    <w:rsid w:val="00935B17"/>
    <w:rsid w:val="00936AC2"/>
    <w:rsid w:val="00944154"/>
    <w:rsid w:val="00944BEA"/>
    <w:rsid w:val="00945651"/>
    <w:rsid w:val="0095285C"/>
    <w:rsid w:val="00952CE1"/>
    <w:rsid w:val="0096232C"/>
    <w:rsid w:val="00962604"/>
    <w:rsid w:val="00964A31"/>
    <w:rsid w:val="009658C8"/>
    <w:rsid w:val="00965ACD"/>
    <w:rsid w:val="00967DAD"/>
    <w:rsid w:val="00971C8B"/>
    <w:rsid w:val="00971E24"/>
    <w:rsid w:val="00972B41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3502"/>
    <w:rsid w:val="009B51B6"/>
    <w:rsid w:val="009B5CDA"/>
    <w:rsid w:val="009B633C"/>
    <w:rsid w:val="009C3C59"/>
    <w:rsid w:val="009C48AC"/>
    <w:rsid w:val="009C5C7C"/>
    <w:rsid w:val="009C6FBE"/>
    <w:rsid w:val="009D1815"/>
    <w:rsid w:val="009D58D0"/>
    <w:rsid w:val="009D5A1B"/>
    <w:rsid w:val="009D72ED"/>
    <w:rsid w:val="009D7472"/>
    <w:rsid w:val="009D753E"/>
    <w:rsid w:val="009E0A88"/>
    <w:rsid w:val="009E2CB5"/>
    <w:rsid w:val="009E5B5E"/>
    <w:rsid w:val="009F47AE"/>
    <w:rsid w:val="00A02C84"/>
    <w:rsid w:val="00A148D6"/>
    <w:rsid w:val="00A166F8"/>
    <w:rsid w:val="00A27A18"/>
    <w:rsid w:val="00A36C5B"/>
    <w:rsid w:val="00A370AB"/>
    <w:rsid w:val="00A42417"/>
    <w:rsid w:val="00A426FC"/>
    <w:rsid w:val="00A43299"/>
    <w:rsid w:val="00A51AB6"/>
    <w:rsid w:val="00A57E04"/>
    <w:rsid w:val="00A6049B"/>
    <w:rsid w:val="00A64E8A"/>
    <w:rsid w:val="00A64F9F"/>
    <w:rsid w:val="00A65238"/>
    <w:rsid w:val="00A70A38"/>
    <w:rsid w:val="00A730B9"/>
    <w:rsid w:val="00A7626A"/>
    <w:rsid w:val="00A809BD"/>
    <w:rsid w:val="00A81CFB"/>
    <w:rsid w:val="00A8449E"/>
    <w:rsid w:val="00A85D6F"/>
    <w:rsid w:val="00A91A11"/>
    <w:rsid w:val="00A91B9E"/>
    <w:rsid w:val="00AA134E"/>
    <w:rsid w:val="00AA3417"/>
    <w:rsid w:val="00AA4D49"/>
    <w:rsid w:val="00AB300D"/>
    <w:rsid w:val="00AB5621"/>
    <w:rsid w:val="00AB78A2"/>
    <w:rsid w:val="00AC4A8D"/>
    <w:rsid w:val="00AC5A4C"/>
    <w:rsid w:val="00AD4E66"/>
    <w:rsid w:val="00AD5D81"/>
    <w:rsid w:val="00AD7C7A"/>
    <w:rsid w:val="00AE0117"/>
    <w:rsid w:val="00AE1A85"/>
    <w:rsid w:val="00AE5E48"/>
    <w:rsid w:val="00AF027D"/>
    <w:rsid w:val="00AF159D"/>
    <w:rsid w:val="00AF30DB"/>
    <w:rsid w:val="00AF3E56"/>
    <w:rsid w:val="00AF78FE"/>
    <w:rsid w:val="00AF7E7E"/>
    <w:rsid w:val="00B0459E"/>
    <w:rsid w:val="00B05E1A"/>
    <w:rsid w:val="00B075DE"/>
    <w:rsid w:val="00B10201"/>
    <w:rsid w:val="00B10A71"/>
    <w:rsid w:val="00B10C2C"/>
    <w:rsid w:val="00B14FFD"/>
    <w:rsid w:val="00B17A2B"/>
    <w:rsid w:val="00B21235"/>
    <w:rsid w:val="00B260E3"/>
    <w:rsid w:val="00B30125"/>
    <w:rsid w:val="00B3053E"/>
    <w:rsid w:val="00B312C6"/>
    <w:rsid w:val="00B31C09"/>
    <w:rsid w:val="00B32748"/>
    <w:rsid w:val="00B34ACD"/>
    <w:rsid w:val="00B36325"/>
    <w:rsid w:val="00B379DE"/>
    <w:rsid w:val="00B4163F"/>
    <w:rsid w:val="00B422BD"/>
    <w:rsid w:val="00B44488"/>
    <w:rsid w:val="00B46791"/>
    <w:rsid w:val="00B505C0"/>
    <w:rsid w:val="00B57759"/>
    <w:rsid w:val="00B57E1D"/>
    <w:rsid w:val="00B60FF6"/>
    <w:rsid w:val="00B62B32"/>
    <w:rsid w:val="00B67333"/>
    <w:rsid w:val="00B67FA9"/>
    <w:rsid w:val="00B74FE1"/>
    <w:rsid w:val="00B76CD7"/>
    <w:rsid w:val="00B801D6"/>
    <w:rsid w:val="00B8070E"/>
    <w:rsid w:val="00B83A96"/>
    <w:rsid w:val="00B83F8A"/>
    <w:rsid w:val="00B93467"/>
    <w:rsid w:val="00B9396E"/>
    <w:rsid w:val="00BA0FF4"/>
    <w:rsid w:val="00BA5673"/>
    <w:rsid w:val="00BA7675"/>
    <w:rsid w:val="00BB0255"/>
    <w:rsid w:val="00BB180C"/>
    <w:rsid w:val="00BB37B6"/>
    <w:rsid w:val="00BC3599"/>
    <w:rsid w:val="00BC5574"/>
    <w:rsid w:val="00BC6B6D"/>
    <w:rsid w:val="00BD13B3"/>
    <w:rsid w:val="00BD1D08"/>
    <w:rsid w:val="00BE0A2C"/>
    <w:rsid w:val="00BE0AE4"/>
    <w:rsid w:val="00BE38BB"/>
    <w:rsid w:val="00BF60C4"/>
    <w:rsid w:val="00C003C6"/>
    <w:rsid w:val="00C033B9"/>
    <w:rsid w:val="00C07741"/>
    <w:rsid w:val="00C10B09"/>
    <w:rsid w:val="00C11F99"/>
    <w:rsid w:val="00C12714"/>
    <w:rsid w:val="00C160BE"/>
    <w:rsid w:val="00C1682E"/>
    <w:rsid w:val="00C20678"/>
    <w:rsid w:val="00C224EE"/>
    <w:rsid w:val="00C23F3E"/>
    <w:rsid w:val="00C26B2A"/>
    <w:rsid w:val="00C26BC0"/>
    <w:rsid w:val="00C272AD"/>
    <w:rsid w:val="00C27B9D"/>
    <w:rsid w:val="00C4204B"/>
    <w:rsid w:val="00C44E70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164D"/>
    <w:rsid w:val="00C85BF5"/>
    <w:rsid w:val="00C86A34"/>
    <w:rsid w:val="00C874E6"/>
    <w:rsid w:val="00C87F27"/>
    <w:rsid w:val="00C940A4"/>
    <w:rsid w:val="00CA14AA"/>
    <w:rsid w:val="00CA45F4"/>
    <w:rsid w:val="00CB277B"/>
    <w:rsid w:val="00CB2D26"/>
    <w:rsid w:val="00CB3A6F"/>
    <w:rsid w:val="00CB7528"/>
    <w:rsid w:val="00CB785B"/>
    <w:rsid w:val="00CC0073"/>
    <w:rsid w:val="00CC1DCD"/>
    <w:rsid w:val="00CC6125"/>
    <w:rsid w:val="00CC6811"/>
    <w:rsid w:val="00CD066E"/>
    <w:rsid w:val="00CD2022"/>
    <w:rsid w:val="00CD6EB7"/>
    <w:rsid w:val="00CE2F55"/>
    <w:rsid w:val="00CF00F5"/>
    <w:rsid w:val="00CF62B9"/>
    <w:rsid w:val="00CF7254"/>
    <w:rsid w:val="00CF7A16"/>
    <w:rsid w:val="00D01998"/>
    <w:rsid w:val="00D03C12"/>
    <w:rsid w:val="00D0458C"/>
    <w:rsid w:val="00D07026"/>
    <w:rsid w:val="00D10930"/>
    <w:rsid w:val="00D11BA8"/>
    <w:rsid w:val="00D11CD7"/>
    <w:rsid w:val="00D1247E"/>
    <w:rsid w:val="00D13713"/>
    <w:rsid w:val="00D14FED"/>
    <w:rsid w:val="00D21BCE"/>
    <w:rsid w:val="00D36778"/>
    <w:rsid w:val="00D47AFD"/>
    <w:rsid w:val="00D516C1"/>
    <w:rsid w:val="00D62E35"/>
    <w:rsid w:val="00D6344F"/>
    <w:rsid w:val="00D6408B"/>
    <w:rsid w:val="00D805FD"/>
    <w:rsid w:val="00D80BC6"/>
    <w:rsid w:val="00D80E4A"/>
    <w:rsid w:val="00D84850"/>
    <w:rsid w:val="00D85FD0"/>
    <w:rsid w:val="00D9234B"/>
    <w:rsid w:val="00D9793B"/>
    <w:rsid w:val="00DA23B0"/>
    <w:rsid w:val="00DA648C"/>
    <w:rsid w:val="00DA64DB"/>
    <w:rsid w:val="00DA7868"/>
    <w:rsid w:val="00DA7B71"/>
    <w:rsid w:val="00DB1E5E"/>
    <w:rsid w:val="00DB4140"/>
    <w:rsid w:val="00DB45A5"/>
    <w:rsid w:val="00DC3128"/>
    <w:rsid w:val="00DC76F0"/>
    <w:rsid w:val="00DC7E48"/>
    <w:rsid w:val="00DD06C0"/>
    <w:rsid w:val="00DD1B5A"/>
    <w:rsid w:val="00DE1789"/>
    <w:rsid w:val="00DE2A42"/>
    <w:rsid w:val="00DE3208"/>
    <w:rsid w:val="00DE3778"/>
    <w:rsid w:val="00DE4129"/>
    <w:rsid w:val="00DE5745"/>
    <w:rsid w:val="00DF2ED5"/>
    <w:rsid w:val="00E02DE3"/>
    <w:rsid w:val="00E12F47"/>
    <w:rsid w:val="00E16545"/>
    <w:rsid w:val="00E2123D"/>
    <w:rsid w:val="00E30B4B"/>
    <w:rsid w:val="00E3223B"/>
    <w:rsid w:val="00E33932"/>
    <w:rsid w:val="00E413AB"/>
    <w:rsid w:val="00E41451"/>
    <w:rsid w:val="00E45F98"/>
    <w:rsid w:val="00E5515D"/>
    <w:rsid w:val="00E56B47"/>
    <w:rsid w:val="00E650AC"/>
    <w:rsid w:val="00E669FA"/>
    <w:rsid w:val="00E66F4B"/>
    <w:rsid w:val="00E706C2"/>
    <w:rsid w:val="00E724C8"/>
    <w:rsid w:val="00E72CD1"/>
    <w:rsid w:val="00E773DE"/>
    <w:rsid w:val="00E8041E"/>
    <w:rsid w:val="00E8082E"/>
    <w:rsid w:val="00E83142"/>
    <w:rsid w:val="00E85F59"/>
    <w:rsid w:val="00E92370"/>
    <w:rsid w:val="00E92F67"/>
    <w:rsid w:val="00E95B91"/>
    <w:rsid w:val="00EA13E3"/>
    <w:rsid w:val="00EA6557"/>
    <w:rsid w:val="00EA6B97"/>
    <w:rsid w:val="00EB216E"/>
    <w:rsid w:val="00EB64AF"/>
    <w:rsid w:val="00EC07C0"/>
    <w:rsid w:val="00EC22FA"/>
    <w:rsid w:val="00EC30C5"/>
    <w:rsid w:val="00EC4311"/>
    <w:rsid w:val="00EC637E"/>
    <w:rsid w:val="00ED2FD4"/>
    <w:rsid w:val="00ED7239"/>
    <w:rsid w:val="00EE1D2B"/>
    <w:rsid w:val="00EE5D1B"/>
    <w:rsid w:val="00EE5E2C"/>
    <w:rsid w:val="00EE6923"/>
    <w:rsid w:val="00EF1FA4"/>
    <w:rsid w:val="00EF6022"/>
    <w:rsid w:val="00F014DB"/>
    <w:rsid w:val="00F01E75"/>
    <w:rsid w:val="00F20BB5"/>
    <w:rsid w:val="00F21DD8"/>
    <w:rsid w:val="00F24A50"/>
    <w:rsid w:val="00F25128"/>
    <w:rsid w:val="00F32BD1"/>
    <w:rsid w:val="00F377D2"/>
    <w:rsid w:val="00F46915"/>
    <w:rsid w:val="00F46B8D"/>
    <w:rsid w:val="00F4718C"/>
    <w:rsid w:val="00F527EB"/>
    <w:rsid w:val="00F53F8A"/>
    <w:rsid w:val="00F57F56"/>
    <w:rsid w:val="00F65859"/>
    <w:rsid w:val="00F664AA"/>
    <w:rsid w:val="00F71902"/>
    <w:rsid w:val="00F724BA"/>
    <w:rsid w:val="00F751D8"/>
    <w:rsid w:val="00F760FC"/>
    <w:rsid w:val="00F835B4"/>
    <w:rsid w:val="00F86AE9"/>
    <w:rsid w:val="00F90B96"/>
    <w:rsid w:val="00F9174F"/>
    <w:rsid w:val="00F95865"/>
    <w:rsid w:val="00FA0F6A"/>
    <w:rsid w:val="00FA5869"/>
    <w:rsid w:val="00FA7937"/>
    <w:rsid w:val="00FB0646"/>
    <w:rsid w:val="00FB243F"/>
    <w:rsid w:val="00FB61C7"/>
    <w:rsid w:val="00FC4AEF"/>
    <w:rsid w:val="00FC7BB0"/>
    <w:rsid w:val="00FD1496"/>
    <w:rsid w:val="00FD22AB"/>
    <w:rsid w:val="00FD2808"/>
    <w:rsid w:val="00FD3338"/>
    <w:rsid w:val="00FD7AE6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qFormat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485BF7"/>
    <w:rPr>
      <w:sz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7F27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7F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7F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11 Oświadczenie o braku podstaw wykluczenia Zasoby.docx</dmsv2BaseFileName>
    <dmsv2BaseDisplayName xmlns="http://schemas.microsoft.com/sharepoint/v3">Załącznik nr 11 Oświadczenie o braku podstaw wykluczenia Zasoby</dmsv2BaseDisplayName>
    <dmsv2SWPP2ObjectNumber xmlns="http://schemas.microsoft.com/sharepoint/v3">POST/DYS/OLD/GZ/03206/2025                        </dmsv2SWPP2ObjectNumber>
    <dmsv2SWPP2SumMD5 xmlns="http://schemas.microsoft.com/sharepoint/v3">1d4545b6c9b8d869a668aea751656256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691862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23714271</dmsv2BaseClientSystemDocumentID>
    <dmsv2BaseModifiedByID xmlns="http://schemas.microsoft.com/sharepoint/v3">11703949</dmsv2BaseModifiedByID>
    <dmsv2BaseCreatedByID xmlns="http://schemas.microsoft.com/sharepoint/v3">11703949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DPFVW34YURAE-150815970-4232</_dlc_DocId>
    <_dlc_DocIdUrl xmlns="a19cb1c7-c5c7-46d4-85ae-d83685407bba">
      <Url>https://swpp2.dms.gkpge.pl/sites/40/_layouts/15/DocIdRedir.aspx?ID=DPFVW34YURAE-150815970-4232</Url>
      <Description>DPFVW34YURAE-150815970-4232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EA3AA5-E6B2-4089-BDE6-50FF13F3CD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A6A12E-E552-4817-831A-1FC683413841}"/>
</file>

<file path=customXml/itemProps5.xml><?xml version="1.0" encoding="utf-8"?>
<ds:datastoreItem xmlns:ds="http://schemas.openxmlformats.org/officeDocument/2006/customXml" ds:itemID="{5A537810-1C15-4251-A3B0-814C20D9E46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317</TotalTime>
  <Pages>2</Pages>
  <Words>477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Hryniów Justyna [PGE Dystr. O.Łódź]</cp:lastModifiedBy>
  <cp:revision>14</cp:revision>
  <cp:lastPrinted>2025-02-19T11:52:00Z</cp:lastPrinted>
  <dcterms:created xsi:type="dcterms:W3CDTF">2025-09-12T12:11:00Z</dcterms:created>
  <dcterms:modified xsi:type="dcterms:W3CDTF">2025-11-07T12:01:00Z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2025-02-21T13:51:30Z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e750e2ca-e4e5-47f5-8cc4-ca15c3894e2d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2524f7d3-fee3-43bd-bfd0-ce78f0e3d814</vt:lpwstr>
  </property>
</Properties>
</file>